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CED91" w14:textId="7246E6B2" w:rsidR="006D59EC" w:rsidRDefault="008C7045">
      <w:pPr>
        <w:keepNext/>
        <w:spacing w:after="0" w:line="240" w:lineRule="auto"/>
        <w:rPr>
          <w:rFonts w:ascii="Verdana" w:eastAsia="Verdana" w:hAnsi="Verdana" w:cs="Verdana"/>
          <w:b/>
          <w:sz w:val="20"/>
          <w:u w:val="single"/>
        </w:rPr>
      </w:pPr>
      <w:bookmarkStart w:id="0" w:name="_GoBack"/>
      <w:bookmarkEnd w:id="0"/>
      <w:r>
        <w:rPr>
          <w:rFonts w:ascii="Verdana" w:eastAsia="Verdana" w:hAnsi="Verdana" w:cs="Verdana"/>
          <w:b/>
          <w:sz w:val="20"/>
          <w:u w:val="single"/>
        </w:rPr>
        <w:t>Generalforsamling 2015</w:t>
      </w:r>
    </w:p>
    <w:p w14:paraId="6FACED92" w14:textId="60BDCE01" w:rsidR="006D59EC" w:rsidRDefault="008C7045">
      <w:pPr>
        <w:spacing w:after="0" w:line="240" w:lineRule="auto"/>
        <w:rPr>
          <w:rFonts w:ascii="Verdana" w:eastAsia="Verdana" w:hAnsi="Verdana" w:cs="Verdana"/>
          <w:b/>
          <w:sz w:val="20"/>
        </w:rPr>
      </w:pPr>
      <w:r>
        <w:rPr>
          <w:rFonts w:ascii="Verdana" w:eastAsia="Verdana" w:hAnsi="Verdana" w:cs="Verdana"/>
          <w:sz w:val="20"/>
        </w:rPr>
        <w:t xml:space="preserve">Dansk Drentsche Patrijshond Klub, indkalder hermed til ordinær generalforsamling </w:t>
      </w:r>
      <w:r>
        <w:rPr>
          <w:rFonts w:ascii="Verdana" w:eastAsia="Verdana" w:hAnsi="Verdana" w:cs="Verdana"/>
          <w:b/>
          <w:sz w:val="20"/>
        </w:rPr>
        <w:t xml:space="preserve">søndag d. 14. juni 2015 kl. 13.00 </w:t>
      </w:r>
      <w:r>
        <w:rPr>
          <w:rFonts w:ascii="Verdana" w:eastAsia="Verdana" w:hAnsi="Verdana" w:cs="Verdana"/>
          <w:sz w:val="20"/>
        </w:rPr>
        <w:t xml:space="preserve">(lige efter FJD udstillingen) Generalforsamlingen vil blive afholdt ved </w:t>
      </w:r>
      <w:r>
        <w:rPr>
          <w:rFonts w:ascii="Verdana" w:eastAsia="Verdana" w:hAnsi="Verdana" w:cs="Verdana"/>
          <w:b/>
          <w:sz w:val="20"/>
        </w:rPr>
        <w:t xml:space="preserve">Vissenbjerg Hallerne, Idrætsvej 2, 5492 Vissenbjerg. </w:t>
      </w:r>
    </w:p>
    <w:p w14:paraId="6FACED93" w14:textId="77777777" w:rsidR="006D59EC" w:rsidRDefault="006D59EC">
      <w:pPr>
        <w:spacing w:after="0" w:line="240" w:lineRule="auto"/>
        <w:rPr>
          <w:rFonts w:ascii="Verdana" w:eastAsia="Verdana" w:hAnsi="Verdana" w:cs="Verdana"/>
          <w:sz w:val="20"/>
        </w:rPr>
      </w:pPr>
    </w:p>
    <w:p w14:paraId="6FACED94" w14:textId="77777777" w:rsidR="006D59EC" w:rsidRDefault="008C7045">
      <w:pPr>
        <w:spacing w:after="0" w:line="240" w:lineRule="auto"/>
        <w:rPr>
          <w:rFonts w:ascii="Verdana" w:eastAsia="Verdana" w:hAnsi="Verdana" w:cs="Verdana"/>
          <w:sz w:val="20"/>
        </w:rPr>
      </w:pPr>
      <w:r>
        <w:rPr>
          <w:rFonts w:ascii="Verdana" w:eastAsia="Verdana" w:hAnsi="Verdana" w:cs="Verdana"/>
          <w:sz w:val="20"/>
        </w:rPr>
        <w:t>For at prøve at undgå for lang ventetid efter udstillingen, vil dørene til lokalet vil være åbne fra kl. 12.00, og her vil Klubben være vært med sandwich eller lignende indtil generalforsamlingen starter. Der vil stadig være mulighed for at købe kaffe/te, og øl eller vand, samt spise evt. medbragt mad.</w:t>
      </w:r>
    </w:p>
    <w:p w14:paraId="6FACED95" w14:textId="77777777" w:rsidR="006D59EC" w:rsidRDefault="006D59EC">
      <w:pPr>
        <w:spacing w:after="0" w:line="240" w:lineRule="auto"/>
        <w:rPr>
          <w:rFonts w:ascii="Verdana" w:eastAsia="Verdana" w:hAnsi="Verdana" w:cs="Verdana"/>
          <w:sz w:val="20"/>
        </w:rPr>
      </w:pPr>
    </w:p>
    <w:p w14:paraId="6FACED96" w14:textId="77777777" w:rsidR="006D59EC" w:rsidRDefault="008C7045">
      <w:pPr>
        <w:spacing w:after="0" w:line="240" w:lineRule="auto"/>
        <w:rPr>
          <w:rFonts w:ascii="Verdana" w:eastAsia="Verdana" w:hAnsi="Verdana" w:cs="Verdana"/>
          <w:b/>
          <w:sz w:val="20"/>
        </w:rPr>
      </w:pPr>
      <w:r>
        <w:rPr>
          <w:rFonts w:ascii="Verdana" w:eastAsia="Verdana" w:hAnsi="Verdana" w:cs="Verdana"/>
          <w:b/>
          <w:sz w:val="20"/>
        </w:rPr>
        <w:t>Dagsorden:</w:t>
      </w:r>
    </w:p>
    <w:p w14:paraId="6FACED97" w14:textId="77777777" w:rsidR="006D59EC" w:rsidRDefault="008C7045">
      <w:pPr>
        <w:numPr>
          <w:ilvl w:val="0"/>
          <w:numId w:val="1"/>
        </w:numPr>
        <w:tabs>
          <w:tab w:val="left" w:pos="360"/>
        </w:tabs>
        <w:spacing w:after="0" w:line="240" w:lineRule="auto"/>
        <w:ind w:left="360" w:hanging="360"/>
        <w:rPr>
          <w:rFonts w:ascii="Verdana" w:eastAsia="Verdana" w:hAnsi="Verdana" w:cs="Verdana"/>
          <w:sz w:val="20"/>
        </w:rPr>
      </w:pPr>
      <w:r>
        <w:rPr>
          <w:rFonts w:ascii="Verdana" w:eastAsia="Verdana" w:hAnsi="Verdana" w:cs="Verdana"/>
          <w:sz w:val="20"/>
        </w:rPr>
        <w:t>Valg af dirigent</w:t>
      </w:r>
    </w:p>
    <w:p w14:paraId="6FACED98" w14:textId="77777777" w:rsidR="006D59EC" w:rsidRDefault="008C7045">
      <w:pPr>
        <w:numPr>
          <w:ilvl w:val="0"/>
          <w:numId w:val="1"/>
        </w:numPr>
        <w:tabs>
          <w:tab w:val="left" w:pos="360"/>
        </w:tabs>
        <w:spacing w:after="0" w:line="240" w:lineRule="auto"/>
        <w:ind w:left="360" w:hanging="360"/>
        <w:rPr>
          <w:rFonts w:ascii="Verdana" w:eastAsia="Verdana" w:hAnsi="Verdana" w:cs="Verdana"/>
          <w:sz w:val="20"/>
        </w:rPr>
      </w:pPr>
      <w:r>
        <w:rPr>
          <w:rFonts w:ascii="Verdana" w:eastAsia="Verdana" w:hAnsi="Verdana" w:cs="Verdana"/>
          <w:sz w:val="20"/>
        </w:rPr>
        <w:t>Valg af referent</w:t>
      </w:r>
    </w:p>
    <w:p w14:paraId="6FACED99" w14:textId="77777777" w:rsidR="006D59EC" w:rsidRDefault="008C7045">
      <w:pPr>
        <w:numPr>
          <w:ilvl w:val="0"/>
          <w:numId w:val="1"/>
        </w:numPr>
        <w:tabs>
          <w:tab w:val="left" w:pos="360"/>
        </w:tabs>
        <w:spacing w:after="0" w:line="240" w:lineRule="auto"/>
        <w:ind w:left="360" w:hanging="360"/>
        <w:rPr>
          <w:rFonts w:ascii="Verdana" w:eastAsia="Verdana" w:hAnsi="Verdana" w:cs="Verdana"/>
          <w:sz w:val="20"/>
        </w:rPr>
      </w:pPr>
      <w:r>
        <w:rPr>
          <w:rFonts w:ascii="Verdana" w:eastAsia="Verdana" w:hAnsi="Verdana" w:cs="Verdana"/>
          <w:sz w:val="20"/>
        </w:rPr>
        <w:t>Valg af 2 stemmetællere</w:t>
      </w:r>
    </w:p>
    <w:p w14:paraId="6FACED9A" w14:textId="77777777" w:rsidR="006D59EC" w:rsidRDefault="008C7045">
      <w:pPr>
        <w:numPr>
          <w:ilvl w:val="0"/>
          <w:numId w:val="1"/>
        </w:numPr>
        <w:tabs>
          <w:tab w:val="left" w:pos="360"/>
        </w:tabs>
        <w:spacing w:after="0" w:line="240" w:lineRule="auto"/>
        <w:ind w:left="360" w:hanging="360"/>
        <w:rPr>
          <w:rFonts w:ascii="Verdana" w:eastAsia="Verdana" w:hAnsi="Verdana" w:cs="Verdana"/>
          <w:sz w:val="20"/>
        </w:rPr>
      </w:pPr>
      <w:r>
        <w:rPr>
          <w:rFonts w:ascii="Verdana" w:eastAsia="Verdana" w:hAnsi="Verdana" w:cs="Verdana"/>
          <w:sz w:val="20"/>
        </w:rPr>
        <w:t>Fremlæggelse af formandens beretning, til godkendelse</w:t>
      </w:r>
    </w:p>
    <w:p w14:paraId="6FACED9B" w14:textId="77777777" w:rsidR="006D59EC" w:rsidRDefault="008C7045">
      <w:pPr>
        <w:numPr>
          <w:ilvl w:val="0"/>
          <w:numId w:val="1"/>
        </w:numPr>
        <w:tabs>
          <w:tab w:val="left" w:pos="360"/>
        </w:tabs>
        <w:spacing w:after="0" w:line="240" w:lineRule="auto"/>
        <w:ind w:left="360" w:hanging="360"/>
        <w:rPr>
          <w:rFonts w:ascii="Verdana" w:eastAsia="Verdana" w:hAnsi="Verdana" w:cs="Verdana"/>
          <w:sz w:val="20"/>
        </w:rPr>
      </w:pPr>
      <w:r>
        <w:rPr>
          <w:rFonts w:ascii="Verdana" w:eastAsia="Verdana" w:hAnsi="Verdana" w:cs="Verdana"/>
          <w:sz w:val="20"/>
        </w:rPr>
        <w:t>Forelæggelse af det reviderede regnskab til godkendelse og meddelelses af ansvarsfrihed (decharge).</w:t>
      </w:r>
    </w:p>
    <w:p w14:paraId="6FACED9C" w14:textId="77777777" w:rsidR="006D59EC" w:rsidRDefault="008C7045">
      <w:pPr>
        <w:numPr>
          <w:ilvl w:val="0"/>
          <w:numId w:val="1"/>
        </w:numPr>
        <w:tabs>
          <w:tab w:val="left" w:pos="360"/>
        </w:tabs>
        <w:spacing w:after="0" w:line="240" w:lineRule="auto"/>
        <w:ind w:left="360" w:hanging="360"/>
        <w:rPr>
          <w:rFonts w:ascii="Verdana" w:eastAsia="Verdana" w:hAnsi="Verdana" w:cs="Verdana"/>
          <w:sz w:val="20"/>
        </w:rPr>
      </w:pPr>
      <w:r>
        <w:rPr>
          <w:rFonts w:ascii="Verdana" w:eastAsia="Verdana" w:hAnsi="Verdana" w:cs="Verdana"/>
          <w:sz w:val="20"/>
        </w:rPr>
        <w:t>Budgetbehandling, herunder fastsættelse af kontingent</w:t>
      </w:r>
    </w:p>
    <w:p w14:paraId="6FACED9D" w14:textId="77777777" w:rsidR="006D59EC" w:rsidRDefault="008C7045">
      <w:pPr>
        <w:numPr>
          <w:ilvl w:val="0"/>
          <w:numId w:val="1"/>
        </w:numPr>
        <w:tabs>
          <w:tab w:val="left" w:pos="360"/>
        </w:tabs>
        <w:spacing w:after="0" w:line="240" w:lineRule="auto"/>
        <w:ind w:left="360" w:hanging="360"/>
        <w:rPr>
          <w:rFonts w:ascii="Verdana" w:eastAsia="Verdana" w:hAnsi="Verdana" w:cs="Verdana"/>
          <w:sz w:val="20"/>
        </w:rPr>
      </w:pPr>
      <w:r>
        <w:rPr>
          <w:rFonts w:ascii="Verdana" w:eastAsia="Verdana" w:hAnsi="Verdana" w:cs="Verdana"/>
          <w:sz w:val="20"/>
        </w:rPr>
        <w:t>Behandling af indkommende forslag.</w:t>
      </w:r>
    </w:p>
    <w:p w14:paraId="6FACED9E" w14:textId="77777777" w:rsidR="006D59EC" w:rsidRDefault="008C7045">
      <w:pPr>
        <w:numPr>
          <w:ilvl w:val="0"/>
          <w:numId w:val="1"/>
        </w:numPr>
        <w:tabs>
          <w:tab w:val="left" w:pos="360"/>
        </w:tabs>
        <w:spacing w:after="0" w:line="240" w:lineRule="auto"/>
        <w:ind w:left="360" w:hanging="360"/>
        <w:rPr>
          <w:rFonts w:ascii="Verdana" w:eastAsia="Verdana" w:hAnsi="Verdana" w:cs="Verdana"/>
          <w:sz w:val="20"/>
        </w:rPr>
      </w:pPr>
      <w:r>
        <w:rPr>
          <w:rFonts w:ascii="Verdana" w:eastAsia="Verdana" w:hAnsi="Verdana" w:cs="Verdana"/>
          <w:sz w:val="20"/>
        </w:rPr>
        <w:t>Valg til bestyrelse</w:t>
      </w:r>
    </w:p>
    <w:p w14:paraId="6FACED9F" w14:textId="77777777" w:rsidR="006D59EC" w:rsidRDefault="008C7045">
      <w:pPr>
        <w:spacing w:after="0" w:line="240" w:lineRule="auto"/>
        <w:ind w:left="360"/>
        <w:rPr>
          <w:rFonts w:ascii="Verdana" w:eastAsia="Verdana" w:hAnsi="Verdana" w:cs="Verdana"/>
          <w:sz w:val="20"/>
        </w:rPr>
      </w:pPr>
      <w:r>
        <w:rPr>
          <w:rFonts w:ascii="Verdana" w:eastAsia="Verdana" w:hAnsi="Verdana" w:cs="Verdana"/>
          <w:sz w:val="20"/>
        </w:rPr>
        <w:t>På valg er:</w:t>
      </w:r>
    </w:p>
    <w:p w14:paraId="6FACEDA0" w14:textId="3040EF07" w:rsidR="006D59EC" w:rsidRDefault="008C7045">
      <w:pPr>
        <w:spacing w:after="0" w:line="240" w:lineRule="auto"/>
        <w:ind w:left="360"/>
        <w:rPr>
          <w:rFonts w:ascii="Verdana" w:eastAsia="Verdana" w:hAnsi="Verdana" w:cs="Verdana"/>
          <w:sz w:val="20"/>
        </w:rPr>
      </w:pPr>
      <w:r>
        <w:rPr>
          <w:rFonts w:ascii="Verdana" w:eastAsia="Verdana" w:hAnsi="Verdana" w:cs="Verdana"/>
          <w:sz w:val="20"/>
        </w:rPr>
        <w:t>Allan Bo Christensen (modtager genvalg)</w:t>
      </w:r>
    </w:p>
    <w:p w14:paraId="6FACEDA1" w14:textId="7490698C" w:rsidR="006D59EC" w:rsidRDefault="008C7045">
      <w:pPr>
        <w:spacing w:after="0" w:line="240" w:lineRule="auto"/>
        <w:ind w:left="360"/>
        <w:rPr>
          <w:rFonts w:ascii="Verdana" w:eastAsia="Verdana" w:hAnsi="Verdana" w:cs="Verdana"/>
          <w:sz w:val="20"/>
        </w:rPr>
      </w:pPr>
      <w:r>
        <w:rPr>
          <w:rFonts w:ascii="Verdana" w:eastAsia="Verdana" w:hAnsi="Verdana" w:cs="Verdana"/>
          <w:sz w:val="20"/>
        </w:rPr>
        <w:t>Niels Peter Jakobsen (modtager genvalg)</w:t>
      </w:r>
    </w:p>
    <w:p w14:paraId="6FACEDA3" w14:textId="77777777" w:rsidR="006D59EC" w:rsidRDefault="008C7045">
      <w:pPr>
        <w:numPr>
          <w:ilvl w:val="0"/>
          <w:numId w:val="2"/>
        </w:numPr>
        <w:tabs>
          <w:tab w:val="left" w:pos="360"/>
        </w:tabs>
        <w:spacing w:after="0" w:line="240" w:lineRule="auto"/>
        <w:ind w:left="360" w:hanging="360"/>
        <w:rPr>
          <w:rFonts w:ascii="Verdana" w:eastAsia="Verdana" w:hAnsi="Verdana" w:cs="Verdana"/>
          <w:sz w:val="20"/>
        </w:rPr>
      </w:pPr>
      <w:r>
        <w:rPr>
          <w:rFonts w:ascii="Verdana" w:eastAsia="Verdana" w:hAnsi="Verdana" w:cs="Verdana"/>
          <w:sz w:val="20"/>
        </w:rPr>
        <w:t>Valg af revisor og revisorsuppleant</w:t>
      </w:r>
    </w:p>
    <w:p w14:paraId="6FACEDA4" w14:textId="77777777" w:rsidR="006D59EC" w:rsidRDefault="008C7045">
      <w:pPr>
        <w:spacing w:after="0" w:line="240" w:lineRule="auto"/>
        <w:ind w:left="360"/>
        <w:rPr>
          <w:rFonts w:ascii="Verdana" w:eastAsia="Verdana" w:hAnsi="Verdana" w:cs="Verdana"/>
          <w:sz w:val="20"/>
        </w:rPr>
      </w:pPr>
      <w:r>
        <w:rPr>
          <w:rFonts w:ascii="Verdana" w:eastAsia="Verdana" w:hAnsi="Verdana" w:cs="Verdana"/>
          <w:sz w:val="20"/>
        </w:rPr>
        <w:t>På valg er:</w:t>
      </w:r>
    </w:p>
    <w:p w14:paraId="6FACEDA5" w14:textId="77777777" w:rsidR="006D59EC" w:rsidRDefault="008C7045">
      <w:pPr>
        <w:spacing w:after="0" w:line="240" w:lineRule="auto"/>
        <w:ind w:left="360"/>
        <w:rPr>
          <w:rFonts w:ascii="Verdana" w:eastAsia="Verdana" w:hAnsi="Verdana" w:cs="Verdana"/>
          <w:sz w:val="20"/>
        </w:rPr>
      </w:pPr>
      <w:r>
        <w:rPr>
          <w:rFonts w:ascii="Verdana" w:eastAsia="Verdana" w:hAnsi="Verdana" w:cs="Verdana"/>
          <w:sz w:val="20"/>
        </w:rPr>
        <w:t>Knud Flemming (revisor)</w:t>
      </w:r>
    </w:p>
    <w:p w14:paraId="6FACEDA6" w14:textId="77777777" w:rsidR="006D59EC" w:rsidRDefault="008C7045">
      <w:pPr>
        <w:spacing w:after="0" w:line="240" w:lineRule="auto"/>
        <w:ind w:left="360"/>
        <w:rPr>
          <w:rFonts w:ascii="Verdana" w:eastAsia="Verdana" w:hAnsi="Verdana" w:cs="Verdana"/>
          <w:sz w:val="20"/>
        </w:rPr>
      </w:pPr>
      <w:r>
        <w:rPr>
          <w:rFonts w:ascii="Verdana" w:eastAsia="Verdana" w:hAnsi="Verdana" w:cs="Verdana"/>
          <w:sz w:val="20"/>
        </w:rPr>
        <w:t>Jesper Langfeldt (revisorsuppleant)</w:t>
      </w:r>
    </w:p>
    <w:p w14:paraId="6FACEDA7" w14:textId="77777777" w:rsidR="006D59EC" w:rsidRDefault="008C7045">
      <w:pPr>
        <w:numPr>
          <w:ilvl w:val="0"/>
          <w:numId w:val="3"/>
        </w:numPr>
        <w:tabs>
          <w:tab w:val="left" w:pos="360"/>
        </w:tabs>
        <w:spacing w:after="0" w:line="240" w:lineRule="auto"/>
        <w:ind w:left="360" w:hanging="360"/>
        <w:rPr>
          <w:rFonts w:ascii="Verdana" w:eastAsia="Verdana" w:hAnsi="Verdana" w:cs="Verdana"/>
          <w:sz w:val="20"/>
        </w:rPr>
      </w:pPr>
      <w:r>
        <w:rPr>
          <w:rFonts w:ascii="Verdana" w:eastAsia="Verdana" w:hAnsi="Verdana" w:cs="Verdana"/>
          <w:sz w:val="20"/>
        </w:rPr>
        <w:t>Eventuelt</w:t>
      </w:r>
    </w:p>
    <w:p w14:paraId="3C0F19C9" w14:textId="3A746F9A" w:rsidR="00656ED9" w:rsidRDefault="00656ED9" w:rsidP="00656ED9">
      <w:pPr>
        <w:tabs>
          <w:tab w:val="left" w:pos="360"/>
        </w:tabs>
        <w:spacing w:after="0" w:line="240" w:lineRule="auto"/>
        <w:ind w:left="360"/>
        <w:rPr>
          <w:rFonts w:ascii="Verdana" w:eastAsia="Verdana" w:hAnsi="Verdana" w:cs="Verdana"/>
          <w:sz w:val="20"/>
        </w:rPr>
      </w:pPr>
      <w:r>
        <w:rPr>
          <w:rFonts w:ascii="Verdana" w:eastAsia="Verdana" w:hAnsi="Verdana" w:cs="Verdana"/>
          <w:sz w:val="20"/>
        </w:rPr>
        <w:t xml:space="preserve">Anlægstest for </w:t>
      </w:r>
      <w:proofErr w:type="spellStart"/>
      <w:r>
        <w:rPr>
          <w:rFonts w:ascii="Verdana" w:eastAsia="Verdana" w:hAnsi="Verdana" w:cs="Verdana"/>
          <w:sz w:val="20"/>
        </w:rPr>
        <w:t>unghunde</w:t>
      </w:r>
      <w:proofErr w:type="spellEnd"/>
    </w:p>
    <w:p w14:paraId="584D0967" w14:textId="3654BBA1" w:rsidR="00656ED9" w:rsidRDefault="00656ED9" w:rsidP="00656ED9">
      <w:pPr>
        <w:tabs>
          <w:tab w:val="left" w:pos="360"/>
        </w:tabs>
        <w:spacing w:after="0" w:line="240" w:lineRule="auto"/>
        <w:ind w:left="360"/>
        <w:rPr>
          <w:rFonts w:ascii="Verdana" w:eastAsia="Verdana" w:hAnsi="Verdana" w:cs="Verdana"/>
          <w:sz w:val="20"/>
        </w:rPr>
      </w:pPr>
      <w:r>
        <w:rPr>
          <w:rFonts w:ascii="Verdana" w:eastAsia="Verdana" w:hAnsi="Verdana" w:cs="Verdana"/>
          <w:sz w:val="20"/>
        </w:rPr>
        <w:t>FJD samarbejde</w:t>
      </w:r>
    </w:p>
    <w:p w14:paraId="1FEA39F8" w14:textId="38FBFE3A" w:rsidR="00656ED9" w:rsidRDefault="00656ED9" w:rsidP="00656ED9">
      <w:pPr>
        <w:tabs>
          <w:tab w:val="left" w:pos="360"/>
        </w:tabs>
        <w:spacing w:after="0" w:line="240" w:lineRule="auto"/>
        <w:ind w:left="360"/>
        <w:rPr>
          <w:rFonts w:ascii="Verdana" w:eastAsia="Verdana" w:hAnsi="Verdana" w:cs="Verdana"/>
          <w:sz w:val="20"/>
        </w:rPr>
      </w:pPr>
      <w:r>
        <w:rPr>
          <w:rFonts w:ascii="Verdana" w:eastAsia="Verdana" w:hAnsi="Verdana" w:cs="Verdana"/>
          <w:sz w:val="20"/>
        </w:rPr>
        <w:t>5 klub samarbejde</w:t>
      </w:r>
    </w:p>
    <w:p w14:paraId="5BE80E0A" w14:textId="77777777" w:rsidR="00656ED9" w:rsidRDefault="00656ED9" w:rsidP="00656ED9">
      <w:pPr>
        <w:tabs>
          <w:tab w:val="left" w:pos="360"/>
        </w:tabs>
        <w:spacing w:after="0" w:line="240" w:lineRule="auto"/>
        <w:ind w:left="360"/>
        <w:rPr>
          <w:rFonts w:ascii="Verdana" w:eastAsia="Verdana" w:hAnsi="Verdana" w:cs="Verdana"/>
          <w:sz w:val="20"/>
        </w:rPr>
      </w:pPr>
    </w:p>
    <w:p w14:paraId="6FACEDA8" w14:textId="77777777" w:rsidR="006D59EC" w:rsidRDefault="006D59EC">
      <w:pPr>
        <w:spacing w:after="0" w:line="240" w:lineRule="auto"/>
        <w:rPr>
          <w:rFonts w:ascii="Verdana" w:eastAsia="Verdana" w:hAnsi="Verdana" w:cs="Verdana"/>
          <w:sz w:val="20"/>
        </w:rPr>
      </w:pPr>
    </w:p>
    <w:p w14:paraId="6FACEDA9" w14:textId="77777777" w:rsidR="006D59EC" w:rsidRDefault="008C7045">
      <w:pPr>
        <w:spacing w:after="0" w:line="240" w:lineRule="auto"/>
        <w:rPr>
          <w:rFonts w:ascii="Verdana" w:eastAsia="Verdana" w:hAnsi="Verdana" w:cs="Verdana"/>
          <w:sz w:val="20"/>
        </w:rPr>
      </w:pPr>
      <w:r>
        <w:rPr>
          <w:rFonts w:ascii="Verdana" w:eastAsia="Verdana" w:hAnsi="Verdana" w:cs="Verdana"/>
          <w:sz w:val="20"/>
        </w:rPr>
        <w:t>Eventuelle forslag til generalforsamlingen, skal være formanden eller sekretæren i hænde senest 4 uger før generalforsamlingen.</w:t>
      </w:r>
    </w:p>
    <w:p w14:paraId="6FACEDAA" w14:textId="77777777" w:rsidR="006D59EC" w:rsidRDefault="006D59EC">
      <w:pPr>
        <w:spacing w:after="0" w:line="240" w:lineRule="auto"/>
        <w:rPr>
          <w:rFonts w:ascii="Verdana" w:eastAsia="Verdana" w:hAnsi="Verdana" w:cs="Verdana"/>
          <w:sz w:val="20"/>
        </w:rPr>
      </w:pPr>
    </w:p>
    <w:p w14:paraId="6FACEDAB" w14:textId="77777777" w:rsidR="006D59EC" w:rsidRDefault="008C7045">
      <w:pPr>
        <w:spacing w:after="0" w:line="240" w:lineRule="auto"/>
        <w:rPr>
          <w:rFonts w:ascii="Verdana" w:eastAsia="Verdana" w:hAnsi="Verdana" w:cs="Verdana"/>
          <w:sz w:val="20"/>
        </w:rPr>
      </w:pPr>
      <w:r>
        <w:rPr>
          <w:rFonts w:ascii="Verdana" w:eastAsia="Verdana" w:hAnsi="Verdana" w:cs="Verdana"/>
          <w:sz w:val="20"/>
        </w:rPr>
        <w:t>På bestyrelsens vegne</w:t>
      </w:r>
    </w:p>
    <w:p w14:paraId="6FACEDAC" w14:textId="77777777" w:rsidR="006D59EC" w:rsidRDefault="008C7045">
      <w:pPr>
        <w:spacing w:after="0" w:line="240" w:lineRule="auto"/>
        <w:rPr>
          <w:rFonts w:ascii="Verdana" w:eastAsia="Verdana" w:hAnsi="Verdana" w:cs="Verdana"/>
          <w:sz w:val="20"/>
        </w:rPr>
      </w:pPr>
      <w:r>
        <w:rPr>
          <w:rFonts w:ascii="Verdana" w:eastAsia="Verdana" w:hAnsi="Verdana" w:cs="Verdana"/>
          <w:sz w:val="20"/>
        </w:rPr>
        <w:t>Johanna Jongstra</w:t>
      </w:r>
    </w:p>
    <w:p w14:paraId="6FACEDAD" w14:textId="77777777" w:rsidR="006D59EC" w:rsidRDefault="006D59EC">
      <w:pPr>
        <w:spacing w:after="0" w:line="240" w:lineRule="auto"/>
        <w:rPr>
          <w:rFonts w:ascii="Times New Roman" w:eastAsia="Times New Roman" w:hAnsi="Times New Roman" w:cs="Times New Roman"/>
          <w:sz w:val="24"/>
        </w:rPr>
      </w:pPr>
    </w:p>
    <w:sectPr w:rsidR="006D59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87BA8"/>
    <w:multiLevelType w:val="multilevel"/>
    <w:tmpl w:val="4BEC30E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5E5DFD"/>
    <w:multiLevelType w:val="multilevel"/>
    <w:tmpl w:val="14F08D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22499C"/>
    <w:multiLevelType w:val="multilevel"/>
    <w:tmpl w:val="6B9E17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EC"/>
    <w:rsid w:val="00656ED9"/>
    <w:rsid w:val="006D59EC"/>
    <w:rsid w:val="008C7045"/>
    <w:rsid w:val="00EC55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ED91"/>
  <w15:docId w15:val="{E8D9AE74-C744-4532-B336-84DDCFA2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56ED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56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Østjysk Hundecenter</dc:creator>
  <cp:lastModifiedBy>Johanna Jongstra</cp:lastModifiedBy>
  <cp:revision>2</cp:revision>
  <cp:lastPrinted>2015-06-13T15:51:00Z</cp:lastPrinted>
  <dcterms:created xsi:type="dcterms:W3CDTF">2015-06-13T15:53:00Z</dcterms:created>
  <dcterms:modified xsi:type="dcterms:W3CDTF">2015-06-13T15:53:00Z</dcterms:modified>
</cp:coreProperties>
</file>